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B88A6" w14:textId="688742D2" w:rsidR="00FA22C8" w:rsidRDefault="00FA22C8" w:rsidP="00D07A52">
      <w:pPr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Allegato 4 al </w:t>
      </w:r>
      <w:r w:rsidR="007937AF" w:rsidRPr="003335F3">
        <w:rPr>
          <w:rFonts w:ascii="Arial" w:hAnsi="Arial" w:cs="Arial"/>
          <w:b/>
          <w:sz w:val="24"/>
          <w:szCs w:val="24"/>
        </w:rPr>
        <w:t>Disciplinare</w:t>
      </w:r>
      <w:r>
        <w:rPr>
          <w:rFonts w:ascii="Arial" w:hAnsi="Arial" w:cs="Arial"/>
          <w:b/>
          <w:sz w:val="24"/>
          <w:szCs w:val="24"/>
        </w:rPr>
        <w:t xml:space="preserve"> di gara</w:t>
      </w:r>
    </w:p>
    <w:p w14:paraId="23C60646" w14:textId="77777777" w:rsidR="00FA22C8" w:rsidRDefault="00FA22C8" w:rsidP="00D07A52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7EEB6738" w14:textId="77777777" w:rsidR="00FA22C8" w:rsidRDefault="00FA22C8" w:rsidP="00D07A52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Spett.le </w:t>
      </w:r>
      <w:r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27E3CD9A" w14:textId="77777777" w:rsidR="00FA22C8" w:rsidRDefault="00FA22C8" w:rsidP="00D07A52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695342F7" w14:textId="77777777" w:rsidR="00FA22C8" w:rsidRDefault="00FA22C8" w:rsidP="00D07A52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3A3CFC83" w14:textId="77777777" w:rsidR="00FA22C8" w:rsidRDefault="00FA22C8" w:rsidP="00D07A52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50AFEDF4" w14:textId="77777777" w:rsidR="00FA22C8" w:rsidRDefault="00FA22C8" w:rsidP="00D07A52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0848849B" w14:textId="77777777" w:rsidR="00FA22C8" w:rsidRDefault="00FA22C8" w:rsidP="00D07A52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6113F56A" w14:textId="77777777" w:rsidR="00FA22C8" w:rsidRDefault="00FA22C8" w:rsidP="00D07A52">
      <w:pPr>
        <w:widowControl/>
        <w:ind w:left="360"/>
        <w:jc w:val="both"/>
        <w:rPr>
          <w:rFonts w:ascii="Arial" w:hAnsi="Arial" w:cs="Arial"/>
        </w:rPr>
      </w:pPr>
    </w:p>
    <w:p w14:paraId="55BACBCF" w14:textId="77777777" w:rsidR="00FA22C8" w:rsidRPr="00D92684" w:rsidRDefault="00FA22C8" w:rsidP="00D07A52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D92684">
        <w:rPr>
          <w:rFonts w:ascii="Arial" w:eastAsia="Microsoft YaHei UI" w:hAnsi="Arial" w:cs="Arial"/>
          <w:b/>
          <w:noProof/>
          <w:sz w:val="24"/>
          <w:szCs w:val="24"/>
        </w:rPr>
        <w:t>PROCEDURA APERTA PER L'AFFIDAMENTO DEI LAVORI DI REALIZZAZIONE DI UN'AREA ADIBITA ALLO SPORT, ATTIVITÀ RICREATIVE E PISTA CICLABILE MTB IN LOCALITÀ CÀ DI BICO NEL COMUNE DI SANTA SOFIA (FC). FINANZIATO DALL'UNIONE EUROPEA - NEXT GENERATION EU.</w:t>
      </w:r>
    </w:p>
    <w:p w14:paraId="7A29980A" w14:textId="2B0406BB" w:rsidR="00FA22C8" w:rsidRDefault="00FA22C8" w:rsidP="00D07A52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D92684">
        <w:rPr>
          <w:rFonts w:ascii="Arial" w:hAnsi="Arial" w:cs="Arial"/>
          <w:b/>
          <w:sz w:val="22"/>
          <w:szCs w:val="22"/>
        </w:rPr>
        <w:t>PNRR M</w:t>
      </w:r>
      <w:r w:rsidR="00D92684" w:rsidRPr="00D92684">
        <w:rPr>
          <w:rFonts w:ascii="Arial" w:hAnsi="Arial" w:cs="Arial"/>
          <w:b/>
          <w:sz w:val="22"/>
          <w:szCs w:val="22"/>
        </w:rPr>
        <w:t>1</w:t>
      </w:r>
      <w:r w:rsidRPr="00D92684">
        <w:rPr>
          <w:rFonts w:ascii="Arial" w:hAnsi="Arial" w:cs="Arial"/>
          <w:b/>
          <w:sz w:val="22"/>
          <w:szCs w:val="22"/>
        </w:rPr>
        <w:t xml:space="preserve"> C</w:t>
      </w:r>
      <w:r w:rsidR="00D92684" w:rsidRPr="00D92684">
        <w:rPr>
          <w:rFonts w:ascii="Arial" w:hAnsi="Arial" w:cs="Arial"/>
          <w:b/>
          <w:sz w:val="22"/>
          <w:szCs w:val="22"/>
        </w:rPr>
        <w:t>3</w:t>
      </w:r>
      <w:r w:rsidRPr="00D92684">
        <w:rPr>
          <w:rFonts w:ascii="Arial" w:hAnsi="Arial" w:cs="Arial"/>
          <w:b/>
          <w:sz w:val="22"/>
          <w:szCs w:val="22"/>
        </w:rPr>
        <w:t xml:space="preserve"> I</w:t>
      </w:r>
      <w:r w:rsidR="00D92684" w:rsidRPr="00D92684">
        <w:rPr>
          <w:rFonts w:ascii="Arial" w:hAnsi="Arial" w:cs="Arial"/>
          <w:b/>
          <w:sz w:val="22"/>
          <w:szCs w:val="22"/>
        </w:rPr>
        <w:t>2.1</w:t>
      </w:r>
      <w:r w:rsidRPr="00D92684">
        <w:rPr>
          <w:rFonts w:ascii="Arial" w:hAnsi="Arial" w:cs="Arial"/>
          <w:b/>
          <w:sz w:val="22"/>
          <w:szCs w:val="22"/>
        </w:rPr>
        <w:t xml:space="preserve"> - </w:t>
      </w:r>
      <w:r w:rsidRPr="00D92684">
        <w:rPr>
          <w:rFonts w:ascii="Arial" w:hAnsi="Arial" w:cs="Calibri Light"/>
          <w:b/>
          <w:caps/>
          <w:sz w:val="22"/>
          <w:szCs w:val="22"/>
        </w:rPr>
        <w:t>M</w:t>
      </w:r>
      <w:r w:rsidRPr="00D92684">
        <w:rPr>
          <w:rFonts w:ascii="Arial" w:hAnsi="Arial" w:cs="Calibri Light"/>
          <w:b/>
          <w:sz w:val="22"/>
          <w:szCs w:val="22"/>
        </w:rPr>
        <w:t>issione</w:t>
      </w:r>
      <w:r w:rsidRPr="00D92684">
        <w:rPr>
          <w:rFonts w:ascii="Arial" w:hAnsi="Arial" w:cs="Calibri Light"/>
          <w:b/>
          <w:caps/>
          <w:sz w:val="22"/>
          <w:szCs w:val="22"/>
        </w:rPr>
        <w:t xml:space="preserve"> </w:t>
      </w:r>
      <w:r w:rsidR="00D92684" w:rsidRPr="00D92684">
        <w:rPr>
          <w:rFonts w:ascii="Arial" w:hAnsi="Arial" w:cs="Calibri Light"/>
          <w:b/>
          <w:caps/>
          <w:sz w:val="22"/>
          <w:szCs w:val="22"/>
        </w:rPr>
        <w:t>1</w:t>
      </w:r>
      <w:r w:rsidRPr="00D92684">
        <w:rPr>
          <w:rFonts w:ascii="Arial" w:hAnsi="Arial" w:cs="Calibri Light"/>
          <w:b/>
          <w:caps/>
          <w:sz w:val="22"/>
          <w:szCs w:val="22"/>
        </w:rPr>
        <w:t xml:space="preserve"> - </w:t>
      </w:r>
      <w:r w:rsidRPr="00D92684">
        <w:rPr>
          <w:rFonts w:ascii="Arial" w:hAnsi="Arial" w:cs="Calibri Light"/>
          <w:b/>
          <w:sz w:val="22"/>
          <w:szCs w:val="22"/>
        </w:rPr>
        <w:t xml:space="preserve">Componente </w:t>
      </w:r>
      <w:r w:rsidR="00D92684" w:rsidRPr="00D92684">
        <w:rPr>
          <w:rFonts w:ascii="Arial" w:hAnsi="Arial" w:cs="Calibri Light"/>
          <w:b/>
          <w:sz w:val="22"/>
          <w:szCs w:val="22"/>
        </w:rPr>
        <w:t>3</w:t>
      </w:r>
      <w:r w:rsidRPr="00D92684">
        <w:rPr>
          <w:rFonts w:ascii="Arial" w:hAnsi="Arial" w:cs="Calibri Light"/>
          <w:b/>
          <w:sz w:val="22"/>
          <w:szCs w:val="22"/>
        </w:rPr>
        <w:t xml:space="preserve"> - Investimento </w:t>
      </w:r>
      <w:r w:rsidR="00D92684" w:rsidRPr="00D92684">
        <w:rPr>
          <w:rFonts w:ascii="Arial" w:hAnsi="Arial" w:cs="Calibri Light"/>
          <w:b/>
          <w:sz w:val="22"/>
          <w:szCs w:val="22"/>
        </w:rPr>
        <w:t>2.1 – Attrattività dei borghi</w:t>
      </w:r>
      <w:r w:rsidRPr="00D92684">
        <w:rPr>
          <w:rFonts w:ascii="Arial" w:hAnsi="Arial" w:cs="Calibri Light"/>
          <w:b/>
          <w:sz w:val="22"/>
          <w:szCs w:val="22"/>
        </w:rPr>
        <w:t>.</w:t>
      </w:r>
    </w:p>
    <w:p w14:paraId="28BAC1A7" w14:textId="77777777" w:rsidR="00FA22C8" w:rsidRDefault="00FA22C8" w:rsidP="00D07A52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>Finanziato dall'Unione Europea – Next Generation EU</w:t>
      </w:r>
    </w:p>
    <w:p w14:paraId="1FA3EDA0" w14:textId="77777777" w:rsidR="00FA22C8" w:rsidRDefault="00FA22C8" w:rsidP="00D07A52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6EDFD150" w14:textId="1EDE7BC0" w:rsidR="00FA22C8" w:rsidRDefault="00FA22C8" w:rsidP="00D07A52">
      <w:pPr>
        <w:jc w:val="center"/>
        <w:rPr>
          <w:rFonts w:ascii="Arial" w:eastAsia="Microsoft YaHei UI" w:hAnsi="Arial" w:cs="Arial"/>
          <w:sz w:val="24"/>
          <w:szCs w:val="24"/>
        </w:rPr>
      </w:pPr>
      <w:r w:rsidRPr="003335F3">
        <w:rPr>
          <w:rFonts w:ascii="Arial" w:hAnsi="Arial" w:cs="Calibri Light"/>
          <w:b/>
          <w:caps/>
          <w:sz w:val="24"/>
          <w:szCs w:val="24"/>
        </w:rPr>
        <w:t xml:space="preserve">CUP: </w:t>
      </w:r>
      <w:r w:rsidRPr="003335F3">
        <w:rPr>
          <w:rFonts w:ascii="Arial" w:hAnsi="Arial" w:cs="Calibri Light"/>
          <w:b/>
          <w:caps/>
          <w:noProof/>
          <w:sz w:val="24"/>
          <w:szCs w:val="24"/>
        </w:rPr>
        <w:t>H17D22000020006</w:t>
      </w:r>
      <w:r w:rsidRPr="003335F3">
        <w:rPr>
          <w:rFonts w:ascii="Arial" w:hAnsi="Arial" w:cs="Calibri Light"/>
          <w:b/>
          <w:caps/>
          <w:sz w:val="24"/>
          <w:szCs w:val="24"/>
        </w:rPr>
        <w:t xml:space="preserve"> - CIG:</w:t>
      </w:r>
      <w:r w:rsidR="007937AF" w:rsidRPr="003335F3">
        <w:rPr>
          <w:rFonts w:ascii="Arial" w:hAnsi="Arial" w:cs="Calibri Light"/>
          <w:b/>
          <w:caps/>
          <w:sz w:val="24"/>
          <w:szCs w:val="24"/>
        </w:rPr>
        <w:t xml:space="preserve"> </w:t>
      </w:r>
      <w:r w:rsidR="003335F3" w:rsidRPr="00AE1103">
        <w:rPr>
          <w:rStyle w:val="zimbra-clientviewer-titlesubject"/>
          <w:rFonts w:ascii="Arial" w:hAnsi="Arial" w:cs="Arial"/>
          <w:b/>
          <w:bCs/>
          <w:sz w:val="24"/>
          <w:szCs w:val="24"/>
        </w:rPr>
        <w:t>B0A57D1DB9</w:t>
      </w:r>
      <w:r w:rsidRPr="000B5D39">
        <w:rPr>
          <w:rFonts w:ascii="Arial" w:hAnsi="Arial" w:cs="Calibri Light"/>
          <w:b/>
          <w:caps/>
          <w:sz w:val="24"/>
          <w:szCs w:val="24"/>
          <w:highlight w:val="yellow"/>
        </w:rPr>
        <w:t xml:space="preserve"> </w:t>
      </w:r>
    </w:p>
    <w:p w14:paraId="1B6DE120" w14:textId="77777777" w:rsidR="00FA22C8" w:rsidRDefault="00FA22C8" w:rsidP="00D07A52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6162543A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1446197A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604C2014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63779966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7E44BABD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22"/>
          <w:szCs w:val="22"/>
        </w:rPr>
        <w:t xml:space="preserve">Il/La sottoscritto/a ______________________________ nato/a </w:t>
      </w:r>
      <w:proofErr w:type="spellStart"/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 prov. _____ il ___________________ residente a ________________________ prov. ______ in via_________________________________ n._________</w:t>
      </w:r>
    </w:p>
    <w:p w14:paraId="2DBCD8F3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40DBB885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4842A2C7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3F6B8BAD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1BDA4E75" w14:textId="77777777" w:rsidR="00FA22C8" w:rsidRDefault="00FA22C8" w:rsidP="00D07A52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bCs/>
          <w:lang w:eastAsia="it-IT"/>
        </w:rPr>
      </w:pPr>
      <w:r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2100937B" w14:textId="77777777" w:rsidR="00FA22C8" w:rsidRDefault="00FA22C8" w:rsidP="00D07A52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bCs/>
          <w:lang w:eastAsia="it-IT"/>
        </w:rPr>
      </w:pPr>
      <w:r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2E269945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9D2BFC4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……………………………………………………………………………………………….</w:t>
      </w:r>
    </w:p>
    <w:p w14:paraId="4513718F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…………………………………………………………………………………………...….</w:t>
      </w:r>
    </w:p>
    <w:p w14:paraId="15F84D00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Comune……………………………………………Provincia ………………………</w:t>
      </w:r>
    </w:p>
    <w:p w14:paraId="71AEA880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lastRenderedPageBreak/>
        <w:t>Codice fiscale …………………………………………………………………</w:t>
      </w:r>
    </w:p>
    <w:p w14:paraId="54833CD8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49C21E88" w14:textId="77777777" w:rsidR="00FA22C8" w:rsidRDefault="00FA22C8" w:rsidP="00D07A52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371A2F1C" w14:textId="77777777" w:rsidR="00FA22C8" w:rsidRDefault="00FA22C8" w:rsidP="00D07A52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>
        <w:rPr>
          <w:rFonts w:ascii="Arial" w:hAnsi="Arial" w:cs="Arial"/>
          <w:sz w:val="24"/>
          <w:szCs w:val="24"/>
          <w:lang w:eastAsia="it-IT"/>
        </w:rPr>
        <w:t>(selezionare le voci corrispondenti al vero):</w:t>
      </w:r>
    </w:p>
    <w:p w14:paraId="028E07A3" w14:textId="77777777" w:rsidR="00FA22C8" w:rsidRDefault="00FA22C8" w:rsidP="00D07A52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1DC7B01D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di aver preso visione del Piano Triennale per la Prevenzione della Corruzione e la Trasparenza (P.T.P.C.T.) 2022-2024, approvato con Deliberazione della Giunta dell’Unione Val d’Enza n. 39 del 3 maggio 2022 e disponibile qui: </w:t>
      </w:r>
      <w:hyperlink r:id="rId7" w:history="1">
        <w:r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>
        <w:rPr>
          <w:rFonts w:ascii="Arial" w:hAnsi="Arial" w:cs="Arial"/>
          <w:bCs/>
          <w:sz w:val="22"/>
          <w:szCs w:val="22"/>
          <w:lang w:eastAsia="it-IT"/>
        </w:rPr>
        <w:t xml:space="preserve">; </w:t>
      </w:r>
    </w:p>
    <w:p w14:paraId="10BC0F59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ai sensi dell’art. 1, comma 9, della Legge n. 190/2012:</w:t>
      </w:r>
    </w:p>
    <w:p w14:paraId="19A58667" w14:textId="031B5FE6" w:rsidR="00FA22C8" w:rsidRDefault="00FA22C8" w:rsidP="00D07A5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 xml:space="preserve">di non avere in prima persona e di non essere a conoscenza della sussistenza di relazioni di parentela, affinità entro il II grado, rapporti di coniugio, unioni civili o situazioni di convivenza tra i titolari, gli amministratori, i soci e i dipendenti dell’impresa e i dipendenti </w:t>
      </w:r>
      <w:r w:rsidRPr="00EB7876">
        <w:rPr>
          <w:rFonts w:ascii="Arial" w:hAnsi="Arial" w:cs="Arial"/>
          <w:bCs/>
          <w:lang w:eastAsia="it-IT"/>
        </w:rPr>
        <w:t>dell’Unione Val d’Enza</w:t>
      </w:r>
      <w:r w:rsidR="00D92684" w:rsidRPr="00EB7876">
        <w:rPr>
          <w:rFonts w:ascii="Arial" w:hAnsi="Arial" w:cs="Arial"/>
          <w:bCs/>
          <w:lang w:eastAsia="it-IT"/>
        </w:rPr>
        <w:t xml:space="preserve">, </w:t>
      </w:r>
      <w:r w:rsidRPr="00EB7876">
        <w:rPr>
          <w:rFonts w:ascii="Arial" w:hAnsi="Arial" w:cs="Arial"/>
          <w:bCs/>
          <w:lang w:eastAsia="it-IT"/>
        </w:rPr>
        <w:t>del</w:t>
      </w:r>
      <w:r w:rsidR="00D92684" w:rsidRPr="00EB7876">
        <w:rPr>
          <w:rFonts w:ascii="Arial" w:hAnsi="Arial" w:cs="Arial"/>
          <w:bCs/>
          <w:lang w:eastAsia="it-IT"/>
        </w:rPr>
        <w:t>l’</w:t>
      </w:r>
      <w:r w:rsidRPr="00EB7876">
        <w:rPr>
          <w:rFonts w:ascii="Arial" w:hAnsi="Arial" w:cs="Arial"/>
          <w:bCs/>
          <w:noProof/>
          <w:lang w:eastAsia="it-IT"/>
        </w:rPr>
        <w:t>Unione dei Comuni della Romagna Forlivese</w:t>
      </w:r>
      <w:r w:rsidR="00D92684" w:rsidRPr="00EB7876">
        <w:rPr>
          <w:rFonts w:ascii="Arial" w:hAnsi="Arial" w:cs="Arial"/>
          <w:bCs/>
          <w:noProof/>
          <w:lang w:eastAsia="it-IT"/>
        </w:rPr>
        <w:t xml:space="preserve"> e del Comune di Santa Sofia</w:t>
      </w:r>
      <w:r w:rsidRPr="00EB7876">
        <w:rPr>
          <w:rFonts w:ascii="Arial" w:hAnsi="Arial" w:cs="Arial"/>
          <w:bCs/>
          <w:lang w:eastAsia="it-IT"/>
        </w:rPr>
        <w:t>;</w:t>
      </w:r>
    </w:p>
    <w:p w14:paraId="7E21D250" w14:textId="77777777" w:rsidR="00FA22C8" w:rsidRDefault="00FA22C8" w:rsidP="00D07A5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728E5067" w14:textId="6403D6B9" w:rsidR="00FA22C8" w:rsidRDefault="00FA22C8" w:rsidP="00D07A5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 xml:space="preserve">di avere o di essere a conoscenza che sussistono le seguenti relazioni di coniugio, parentela, di affinità entro il II grado, unioni civili o di convivenza tra i titolari, gli amministratori, i soci e i dipendenti dell’impresa e i dipendenti </w:t>
      </w:r>
      <w:r w:rsidRPr="00EB7876">
        <w:rPr>
          <w:rFonts w:ascii="Arial" w:hAnsi="Arial" w:cs="Arial"/>
          <w:bCs/>
          <w:lang w:eastAsia="it-IT"/>
        </w:rPr>
        <w:t>dell’Unione Val d’Enza</w:t>
      </w:r>
      <w:r w:rsidR="00D92684" w:rsidRPr="00EB7876">
        <w:rPr>
          <w:rFonts w:ascii="Arial" w:hAnsi="Arial" w:cs="Arial"/>
          <w:bCs/>
          <w:lang w:eastAsia="it-IT"/>
        </w:rPr>
        <w:t>,</w:t>
      </w:r>
      <w:r w:rsidRPr="00EB7876">
        <w:rPr>
          <w:rFonts w:ascii="Arial" w:hAnsi="Arial" w:cs="Arial"/>
          <w:bCs/>
          <w:lang w:eastAsia="it-IT"/>
        </w:rPr>
        <w:t xml:space="preserve"> del</w:t>
      </w:r>
      <w:r w:rsidR="00D92684" w:rsidRPr="00EB7876">
        <w:rPr>
          <w:rFonts w:ascii="Arial" w:hAnsi="Arial" w:cs="Arial"/>
          <w:bCs/>
          <w:lang w:eastAsia="it-IT"/>
        </w:rPr>
        <w:t>l’</w:t>
      </w:r>
      <w:r w:rsidRPr="00EB7876">
        <w:rPr>
          <w:rFonts w:ascii="Arial" w:hAnsi="Arial" w:cs="Arial"/>
          <w:bCs/>
          <w:lang w:eastAsia="it-IT"/>
        </w:rPr>
        <w:t xml:space="preserve"> </w:t>
      </w:r>
      <w:r w:rsidRPr="00EB7876">
        <w:rPr>
          <w:rFonts w:ascii="Arial" w:hAnsi="Arial" w:cs="Arial"/>
          <w:bCs/>
          <w:noProof/>
          <w:lang w:eastAsia="it-IT"/>
        </w:rPr>
        <w:t>Unione dei Comuni della Romagna Forlivese</w:t>
      </w:r>
      <w:r w:rsidR="00D92684" w:rsidRPr="00EB7876">
        <w:rPr>
          <w:rFonts w:ascii="Arial" w:hAnsi="Arial" w:cs="Arial"/>
          <w:bCs/>
          <w:noProof/>
          <w:lang w:eastAsia="it-IT"/>
        </w:rPr>
        <w:t xml:space="preserve"> e del Comune di Santa Sofia</w:t>
      </w:r>
      <w:r w:rsidR="00D92684">
        <w:rPr>
          <w:rFonts w:ascii="Arial" w:hAnsi="Arial" w:cs="Arial"/>
          <w:bCs/>
          <w:noProof/>
          <w:lang w:eastAsia="it-IT"/>
        </w:rPr>
        <w:t xml:space="preserve"> </w:t>
      </w:r>
      <w:r>
        <w:rPr>
          <w:rFonts w:ascii="Arial" w:hAnsi="Arial" w:cs="Arial"/>
          <w:bCs/>
          <w:lang w:eastAsia="it-IT"/>
        </w:rPr>
        <w:t>(</w:t>
      </w:r>
      <w:r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>
        <w:rPr>
          <w:rFonts w:ascii="Arial" w:hAnsi="Arial" w:cs="Arial"/>
          <w:bCs/>
          <w:lang w:eastAsia="it-IT"/>
        </w:rPr>
        <w:t>): ________________________________________________________________________</w:t>
      </w:r>
      <w:r w:rsidR="00D92684">
        <w:rPr>
          <w:rFonts w:ascii="Arial" w:hAnsi="Arial" w:cs="Arial"/>
          <w:bCs/>
          <w:lang w:eastAsia="it-IT"/>
        </w:rPr>
        <w:t>__________________________________________________________________</w:t>
      </w:r>
      <w:r>
        <w:rPr>
          <w:rFonts w:ascii="Arial" w:hAnsi="Arial" w:cs="Arial"/>
          <w:bCs/>
          <w:lang w:eastAsia="it-IT"/>
        </w:rPr>
        <w:t>__ ________________________________________________________________________</w:t>
      </w:r>
      <w:r w:rsidR="00D92684">
        <w:rPr>
          <w:rFonts w:ascii="Arial" w:hAnsi="Arial" w:cs="Arial"/>
          <w:bCs/>
          <w:lang w:eastAsia="it-IT"/>
        </w:rPr>
        <w:t>__________________________________________________________________</w:t>
      </w:r>
      <w:r>
        <w:rPr>
          <w:rFonts w:ascii="Arial" w:hAnsi="Arial" w:cs="Arial"/>
          <w:bCs/>
          <w:lang w:eastAsia="it-IT"/>
        </w:rPr>
        <w:t>__;</w:t>
      </w:r>
    </w:p>
    <w:p w14:paraId="58AF7DAC" w14:textId="28541BCB" w:rsidR="00FA22C8" w:rsidRDefault="00FA22C8" w:rsidP="00D92684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di non avere avuto nel corso del precedente triennio e di non avere tuttora in corso, in prima persona o, per quanto a sua conoscenza, dei propri parenti o affini entro il II grado, o il coniuge o il convivente, rapporti finanziari con i dipendenti </w:t>
      </w:r>
      <w:r w:rsidRPr="00EB7876">
        <w:rPr>
          <w:rFonts w:ascii="Arial" w:hAnsi="Arial" w:cs="Arial"/>
          <w:bCs/>
          <w:sz w:val="22"/>
          <w:szCs w:val="22"/>
          <w:lang w:eastAsia="it-IT"/>
        </w:rPr>
        <w:t>dell’Unione Val d’Enza</w:t>
      </w:r>
      <w:r w:rsidR="00D92684" w:rsidRPr="00EB7876">
        <w:rPr>
          <w:rFonts w:ascii="Arial" w:hAnsi="Arial" w:cs="Arial"/>
          <w:bCs/>
          <w:sz w:val="22"/>
          <w:szCs w:val="22"/>
          <w:lang w:eastAsia="it-IT"/>
        </w:rPr>
        <w:t>,</w:t>
      </w:r>
      <w:r w:rsidRPr="00EB7876">
        <w:rPr>
          <w:rFonts w:ascii="Arial" w:hAnsi="Arial" w:cs="Arial"/>
          <w:bCs/>
          <w:sz w:val="22"/>
          <w:szCs w:val="22"/>
          <w:lang w:eastAsia="it-IT"/>
        </w:rPr>
        <w:t xml:space="preserve"> de</w:t>
      </w:r>
      <w:r w:rsidR="00D92684" w:rsidRPr="00EB7876">
        <w:rPr>
          <w:rFonts w:ascii="Arial" w:hAnsi="Arial" w:cs="Arial"/>
          <w:bCs/>
          <w:sz w:val="22"/>
          <w:szCs w:val="22"/>
          <w:lang w:eastAsia="it-IT"/>
        </w:rPr>
        <w:t>l</w:t>
      </w:r>
      <w:r w:rsidRPr="00EB7876">
        <w:rPr>
          <w:rFonts w:ascii="Arial" w:hAnsi="Arial" w:cs="Arial"/>
          <w:bCs/>
          <w:sz w:val="22"/>
          <w:szCs w:val="22"/>
          <w:lang w:eastAsia="it-IT"/>
        </w:rPr>
        <w:t>l</w:t>
      </w:r>
      <w:r w:rsidR="00D92684" w:rsidRPr="00EB7876">
        <w:rPr>
          <w:rFonts w:ascii="Arial" w:hAnsi="Arial" w:cs="Arial"/>
          <w:bCs/>
          <w:sz w:val="22"/>
          <w:szCs w:val="22"/>
          <w:lang w:eastAsia="it-IT"/>
        </w:rPr>
        <w:t>’</w:t>
      </w:r>
      <w:r w:rsidRPr="00EB7876">
        <w:rPr>
          <w:rFonts w:ascii="Arial" w:hAnsi="Arial" w:cs="Arial"/>
          <w:bCs/>
          <w:noProof/>
          <w:sz w:val="22"/>
          <w:szCs w:val="22"/>
          <w:lang w:eastAsia="it-IT"/>
        </w:rPr>
        <w:t>Unione dei Comuni della Romagna Forlivese</w:t>
      </w:r>
      <w:r w:rsidR="00D92684" w:rsidRPr="00EB7876">
        <w:rPr>
          <w:rFonts w:ascii="Arial" w:hAnsi="Arial" w:cs="Arial"/>
          <w:bCs/>
          <w:noProof/>
          <w:sz w:val="22"/>
          <w:szCs w:val="22"/>
          <w:lang w:eastAsia="it-IT"/>
        </w:rPr>
        <w:t xml:space="preserve"> e del Comune di Santa Sofia</w:t>
      </w:r>
      <w:r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oggetto;</w:t>
      </w:r>
    </w:p>
    <w:p w14:paraId="5F750BDF" w14:textId="77777777" w:rsidR="00FA22C8" w:rsidRDefault="00FA22C8" w:rsidP="00D07A52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>
        <w:rPr>
          <w:rFonts w:ascii="Arial" w:hAnsi="Arial" w:cs="Arial"/>
          <w:bCs/>
          <w:i/>
          <w:iCs/>
          <w:lang w:eastAsia="it-IT"/>
        </w:rPr>
        <w:lastRenderedPageBreak/>
        <w:t>ovvero, in alternativa</w:t>
      </w:r>
    </w:p>
    <w:p w14:paraId="2855426E" w14:textId="52C4E7DA" w:rsidR="00FA22C8" w:rsidRDefault="00FA22C8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di aver avuto nel corso del precedente triennio e/o di avere ancora in corso, in prima persona o dei propri parenti o affini entro il II grado, o del coniuge o del convivente, rapporti finanziari con i seguenti soggetti dipendenti </w:t>
      </w:r>
      <w:r w:rsidRPr="00EB7876">
        <w:rPr>
          <w:rFonts w:ascii="Arial" w:hAnsi="Arial" w:cs="Arial"/>
          <w:bCs/>
          <w:sz w:val="22"/>
          <w:szCs w:val="22"/>
          <w:lang w:eastAsia="it-IT"/>
        </w:rPr>
        <w:t>dell’Unione Val d’Enza</w:t>
      </w:r>
      <w:r w:rsidR="00D92684" w:rsidRPr="00EB7876">
        <w:rPr>
          <w:rFonts w:ascii="Arial" w:hAnsi="Arial" w:cs="Arial"/>
          <w:bCs/>
          <w:sz w:val="22"/>
          <w:szCs w:val="22"/>
          <w:lang w:eastAsia="it-IT"/>
        </w:rPr>
        <w:t xml:space="preserve">, </w:t>
      </w:r>
      <w:r w:rsidRPr="00EB7876">
        <w:rPr>
          <w:rFonts w:ascii="Arial" w:hAnsi="Arial" w:cs="Arial"/>
          <w:bCs/>
          <w:sz w:val="22"/>
          <w:szCs w:val="22"/>
          <w:lang w:eastAsia="it-IT"/>
        </w:rPr>
        <w:t>del</w:t>
      </w:r>
      <w:r w:rsidR="00D92684" w:rsidRPr="00EB7876">
        <w:rPr>
          <w:rFonts w:ascii="Arial" w:hAnsi="Arial" w:cs="Arial"/>
          <w:bCs/>
          <w:sz w:val="22"/>
          <w:szCs w:val="22"/>
          <w:lang w:eastAsia="it-IT"/>
        </w:rPr>
        <w:t>l’</w:t>
      </w:r>
      <w:r w:rsidRPr="00EB7876">
        <w:rPr>
          <w:rFonts w:ascii="Arial" w:hAnsi="Arial" w:cs="Arial"/>
          <w:bCs/>
          <w:noProof/>
          <w:sz w:val="22"/>
          <w:szCs w:val="22"/>
          <w:lang w:eastAsia="it-IT"/>
        </w:rPr>
        <w:t>Unione dei Comuni della Romagna Forlivese</w:t>
      </w:r>
      <w:r w:rsidR="00D92684" w:rsidRPr="00EB7876">
        <w:rPr>
          <w:rFonts w:ascii="Arial" w:hAnsi="Arial" w:cs="Arial"/>
          <w:bCs/>
          <w:noProof/>
          <w:sz w:val="22"/>
          <w:szCs w:val="22"/>
          <w:lang w:eastAsia="it-IT"/>
        </w:rPr>
        <w:t xml:space="preserve"> e del Comune di Santa Sofia</w:t>
      </w:r>
      <w:r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</w:p>
    <w:p w14:paraId="69E23652" w14:textId="77777777" w:rsidR="00FA22C8" w:rsidRDefault="00FA22C8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 xml:space="preserve">    (</w:t>
      </w:r>
      <w:r>
        <w:rPr>
          <w:rFonts w:ascii="Arial" w:hAnsi="Arial" w:cs="Arial"/>
          <w:bCs/>
          <w:i/>
          <w:iCs/>
          <w:sz w:val="22"/>
          <w:szCs w:val="22"/>
          <w:lang w:eastAsia="it-IT"/>
        </w:rPr>
        <w:t>Indicare i nominativi dei soggetti coinvolti e la tipologia di rapporto</w:t>
      </w:r>
      <w:r>
        <w:rPr>
          <w:rFonts w:ascii="Arial" w:hAnsi="Arial" w:cs="Arial"/>
          <w:bCs/>
          <w:sz w:val="22"/>
          <w:szCs w:val="22"/>
          <w:lang w:eastAsia="it-IT"/>
        </w:rPr>
        <w:t>): ____________________________________________________________________________ ____________________________________________________________________________________________________________________________________________.</w:t>
      </w:r>
    </w:p>
    <w:p w14:paraId="264AE91E" w14:textId="77777777" w:rsidR="00FA22C8" w:rsidRDefault="00FA22C8" w:rsidP="00D07A5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22DDEB02" w14:textId="77777777" w:rsidR="00FA22C8" w:rsidRDefault="00FA22C8" w:rsidP="00D07A5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368D6DAA" w14:textId="77777777" w:rsidR="00FA22C8" w:rsidRDefault="00FA22C8" w:rsidP="00D07A5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6AB4E69A" w14:textId="77777777" w:rsidR="00FA22C8" w:rsidRDefault="00FA22C8" w:rsidP="00D07A52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38FF859A" w14:textId="77777777" w:rsidR="00FA22C8" w:rsidRDefault="00FA22C8" w:rsidP="00D07A52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3DB52EC0" w14:textId="77777777" w:rsidR="00FA22C8" w:rsidRDefault="00FA22C8" w:rsidP="00D07A52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18"/>
          <w:szCs w:val="18"/>
        </w:rPr>
        <w:t>f.to digitalmente)</w:t>
      </w:r>
    </w:p>
    <w:p w14:paraId="6ACF525D" w14:textId="77777777" w:rsidR="00FA22C8" w:rsidRDefault="00FA22C8" w:rsidP="00D07A5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2E97B917" w14:textId="77777777" w:rsidR="00FA22C8" w:rsidRDefault="00FA22C8" w:rsidP="00D07A52">
      <w:pPr>
        <w:jc w:val="both"/>
        <w:rPr>
          <w:rFonts w:ascii="Arial" w:hAnsi="Arial" w:cs="Arial"/>
        </w:rPr>
      </w:pPr>
    </w:p>
    <w:p w14:paraId="0DA47236" w14:textId="77777777" w:rsidR="00FA22C8" w:rsidRDefault="00FA22C8" w:rsidP="00D07A52">
      <w:pPr>
        <w:jc w:val="both"/>
        <w:rPr>
          <w:rFonts w:ascii="Arial" w:hAnsi="Arial" w:cs="Arial"/>
        </w:rPr>
      </w:pPr>
    </w:p>
    <w:p w14:paraId="78BE46B3" w14:textId="77777777" w:rsidR="00FA22C8" w:rsidRDefault="00FA22C8" w:rsidP="00D07A52">
      <w:pPr>
        <w:jc w:val="both"/>
        <w:rPr>
          <w:rFonts w:ascii="Arial" w:hAnsi="Arial" w:cs="Arial"/>
        </w:rPr>
      </w:pPr>
    </w:p>
    <w:p w14:paraId="36AB2D00" w14:textId="77777777" w:rsidR="00FA22C8" w:rsidRDefault="00FA22C8" w:rsidP="00D07A52">
      <w:pPr>
        <w:jc w:val="both"/>
        <w:rPr>
          <w:rFonts w:ascii="Arial" w:hAnsi="Arial" w:cs="Arial"/>
        </w:rPr>
      </w:pPr>
    </w:p>
    <w:p w14:paraId="5FEA2919" w14:textId="77777777" w:rsidR="00FA22C8" w:rsidRDefault="00FA22C8" w:rsidP="00D07A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35378497" w14:textId="77777777" w:rsidR="00FA22C8" w:rsidRDefault="00FA22C8">
      <w:pPr>
        <w:sectPr w:rsidR="00FA22C8" w:rsidSect="00FA22C8">
          <w:headerReference w:type="even" r:id="rId8"/>
          <w:headerReference w:type="default" r:id="rId9"/>
          <w:headerReference w:type="first" r:id="rId10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2DE66CE6" w14:textId="77777777" w:rsidR="00FA22C8" w:rsidRDefault="00FA22C8"/>
    <w:sectPr w:rsidR="00FA22C8" w:rsidSect="00FA22C8">
      <w:headerReference w:type="even" r:id="rId11"/>
      <w:headerReference w:type="default" r:id="rId12"/>
      <w:headerReference w:type="first" r:id="rId13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C420" w14:textId="77777777" w:rsidR="00FA22C8" w:rsidRDefault="00FA22C8" w:rsidP="00D07A52">
      <w:r>
        <w:separator/>
      </w:r>
    </w:p>
  </w:endnote>
  <w:endnote w:type="continuationSeparator" w:id="0">
    <w:p w14:paraId="42EF4A21" w14:textId="77777777" w:rsidR="00FA22C8" w:rsidRDefault="00FA22C8" w:rsidP="00D0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EF342" w14:textId="77777777" w:rsidR="00FA22C8" w:rsidRDefault="00FA22C8" w:rsidP="00D07A52">
      <w:r>
        <w:separator/>
      </w:r>
    </w:p>
  </w:footnote>
  <w:footnote w:type="continuationSeparator" w:id="0">
    <w:p w14:paraId="102CFB09" w14:textId="77777777" w:rsidR="00FA22C8" w:rsidRDefault="00FA22C8" w:rsidP="00D0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FCA0" w14:textId="77777777" w:rsidR="00FA22C8" w:rsidRDefault="00EB7876">
    <w:pPr>
      <w:pStyle w:val="Intestazione"/>
    </w:pPr>
    <w:r>
      <w:rPr>
        <w:noProof/>
      </w:rPr>
      <w:pict w14:anchorId="6188ED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43.5pt;height:135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AC36" w14:textId="77777777" w:rsidR="00FA22C8" w:rsidRDefault="00EB7876">
    <w:pPr>
      <w:pStyle w:val="Intestazione"/>
    </w:pPr>
    <w:sdt>
      <w:sdtPr>
        <w:id w:val="1982964572"/>
        <w:docPartObj>
          <w:docPartGallery w:val="Page Numbers (Margins)"/>
          <w:docPartUnique/>
        </w:docPartObj>
      </w:sdtPr>
      <w:sdtEndPr/>
      <w:sdtContent>
        <w:r w:rsidR="00FA22C8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5D15FAE6" wp14:editId="2F473813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342518326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11547" w14:textId="77777777" w:rsidR="00FA22C8" w:rsidRDefault="00FA22C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5EA0EE7" w14:textId="77777777" w:rsidR="00FA22C8" w:rsidRDefault="00FA22C8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D15FAE6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6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1911547" w14:textId="77777777" w:rsidR="00FA22C8" w:rsidRDefault="00FA22C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05EA0EE7" w14:textId="77777777" w:rsidR="00FA22C8" w:rsidRDefault="00FA22C8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5A3F07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43.5pt;height:135.8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B4C2F" w14:textId="77777777" w:rsidR="00FA22C8" w:rsidRDefault="00EB7876">
    <w:pPr>
      <w:pStyle w:val="Intestazione"/>
    </w:pPr>
    <w:r>
      <w:rPr>
        <w:noProof/>
      </w:rPr>
      <w:pict w14:anchorId="3F1611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43.5pt;height:135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5C5C" w14:textId="77777777" w:rsidR="00D07A52" w:rsidRDefault="00EB7876">
    <w:pPr>
      <w:pStyle w:val="Intestazione"/>
    </w:pPr>
    <w:r>
      <w:rPr>
        <w:noProof/>
      </w:rPr>
      <w:pict w14:anchorId="4CBD4C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93485" o:spid="_x0000_s1026" type="#_x0000_t136" style="position:absolute;margin-left:0;margin-top:0;width:543.5pt;height:135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D5BD" w14:textId="77777777" w:rsidR="00D07A52" w:rsidRDefault="00EB7876">
    <w:pPr>
      <w:pStyle w:val="Intestazione"/>
    </w:pPr>
    <w:sdt>
      <w:sdtPr>
        <w:id w:val="2080787248"/>
        <w:docPartObj>
          <w:docPartGallery w:val="Page Numbers (Margins)"/>
          <w:docPartUnique/>
        </w:docPartObj>
      </w:sdtPr>
      <w:sdtEndPr/>
      <w:sdtContent>
        <w:r w:rsidR="00D07A52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152E0900" wp14:editId="221C07B0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670919245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9FF24" w14:textId="77777777" w:rsidR="00D07A52" w:rsidRDefault="00D07A52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7EE0848" w14:textId="77777777" w:rsidR="00D07A52" w:rsidRDefault="00D07A52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52E0900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CE9FF24" w14:textId="77777777" w:rsidR="00D07A52" w:rsidRDefault="00D07A52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7EE0848" w14:textId="77777777" w:rsidR="00D07A52" w:rsidRDefault="00D07A52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285FB7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93486" o:spid="_x0000_s1027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0955E" w14:textId="77777777" w:rsidR="00D07A52" w:rsidRDefault="00EB7876">
    <w:pPr>
      <w:pStyle w:val="Intestazione"/>
    </w:pPr>
    <w:r>
      <w:rPr>
        <w:noProof/>
      </w:rPr>
      <w:pict w14:anchorId="7B18AE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93484" o:spid="_x0000_s1025" type="#_x0000_t136" style="position:absolute;margin-left:0;margin-top:0;width:543.5pt;height:135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1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</w:lvl>
    <w:lvl w:ilvl="1" w:tplc="0410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1086918626">
    <w:abstractNumId w:val="1"/>
  </w:num>
  <w:num w:numId="2" w16cid:durableId="1409425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AA"/>
    <w:rsid w:val="000B5D39"/>
    <w:rsid w:val="002C121B"/>
    <w:rsid w:val="003335F3"/>
    <w:rsid w:val="003E1227"/>
    <w:rsid w:val="004165AA"/>
    <w:rsid w:val="004C5D5D"/>
    <w:rsid w:val="007937AF"/>
    <w:rsid w:val="00CA51FE"/>
    <w:rsid w:val="00D07A52"/>
    <w:rsid w:val="00D92684"/>
    <w:rsid w:val="00EB7876"/>
    <w:rsid w:val="00FA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CB357"/>
  <w15:chartTrackingRefBased/>
  <w15:docId w15:val="{8AF1CD98-0E46-4755-A5E1-F1483B23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A5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D07A5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07A52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D07A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7A5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D07A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A5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zimbra-clientviewer-titlesubject">
    <w:name w:val="zimbra-client_viewer-title_subject"/>
    <w:basedOn w:val="Carpredefinitoparagrafo"/>
    <w:rsid w:val="00333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Annamaria Maccari</dc:creator>
  <cp:keywords/>
  <dc:description/>
  <cp:lastModifiedBy>Annamaria Maccari</cp:lastModifiedBy>
  <cp:revision>5</cp:revision>
  <dcterms:created xsi:type="dcterms:W3CDTF">2024-01-02T10:52:00Z</dcterms:created>
  <dcterms:modified xsi:type="dcterms:W3CDTF">2024-03-04T12:08:00Z</dcterms:modified>
</cp:coreProperties>
</file>